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918" w:rsidRPr="00EE7918" w:rsidRDefault="00EE7918" w:rsidP="00EE7918">
      <w:pPr>
        <w:pStyle w:val="a5"/>
        <w:jc w:val="center"/>
        <w:rPr>
          <w:rFonts w:eastAsia="Times New Roman"/>
          <w:color w:val="000000" w:themeColor="text1"/>
          <w:lang w:eastAsia="ru-RU"/>
        </w:rPr>
      </w:pPr>
      <w:r w:rsidRPr="00EE7918">
        <w:rPr>
          <w:rFonts w:eastAsia="Times New Roman"/>
          <w:color w:val="000000" w:themeColor="text1"/>
          <w:lang w:eastAsia="ru-RU"/>
        </w:rPr>
        <w:t>Как преодолеть зависимость</w:t>
      </w:r>
    </w:p>
    <w:p w:rsidR="00432EE3" w:rsidRDefault="00EE7918" w:rsidP="00432EE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0"/>
          <w:lang w:eastAsia="ru-RU"/>
        </w:rPr>
      </w:pPr>
      <w:r w:rsidRPr="00432EE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0"/>
          <w:lang w:eastAsia="ru-RU"/>
        </w:rPr>
        <w:t>Поставить цель, которая будет значить больше, чем зависимость</w:t>
      </w:r>
    </w:p>
    <w:p w:rsidR="00EE7918" w:rsidRPr="00EE7918" w:rsidRDefault="00EE7918" w:rsidP="00432EE3">
      <w:pPr>
        <w:shd w:val="clear" w:color="auto" w:fill="FFFFFF"/>
        <w:spacing w:after="0"/>
        <w:ind w:firstLine="284"/>
        <w:rPr>
          <w:rFonts w:ascii="Times New Roman" w:eastAsia="Times New Roman" w:hAnsi="Times New Roman" w:cs="Times New Roman"/>
          <w:color w:val="000000" w:themeColor="text1"/>
          <w:sz w:val="36"/>
          <w:szCs w:val="30"/>
          <w:lang w:eastAsia="ru-RU"/>
        </w:rPr>
      </w:pPr>
      <w:r w:rsidRPr="00EE7918">
        <w:rPr>
          <w:rFonts w:ascii="Times New Roman" w:eastAsia="Times New Roman" w:hAnsi="Times New Roman" w:cs="Times New Roman"/>
          <w:color w:val="000000" w:themeColor="text1"/>
          <w:sz w:val="30"/>
          <w:szCs w:val="30"/>
          <w:shd w:val="clear" w:color="auto" w:fill="FFFFFF"/>
          <w:lang w:eastAsia="ru-RU"/>
        </w:rPr>
        <w:t xml:space="preserve">Одной из ключевых причин, по которой </w:t>
      </w:r>
      <w:r w:rsid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shd w:val="clear" w:color="auto" w:fill="FFFFFF"/>
          <w:lang w:eastAsia="ru-RU"/>
        </w:rPr>
        <w:t xml:space="preserve">человек может </w:t>
      </w:r>
      <w:hyperlink r:id="rId5" w:history="1">
        <w:r w:rsidRPr="00432EE3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lang w:eastAsia="ru-RU"/>
          </w:rPr>
          <w:t>преодолеть зависимость</w:t>
        </w:r>
      </w:hyperlink>
      <w:r w:rsidRP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shd w:val="clear" w:color="auto" w:fill="FFFFFF"/>
          <w:lang w:eastAsia="ru-RU"/>
        </w:rPr>
        <w:t xml:space="preserve"> - </w:t>
      </w:r>
      <w:r w:rsid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shd w:val="clear" w:color="auto" w:fill="FFFFFF"/>
          <w:lang w:eastAsia="ru-RU"/>
        </w:rPr>
        <w:t>цель</w:t>
      </w:r>
      <w:r w:rsidRP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shd w:val="clear" w:color="auto" w:fill="FFFFFF"/>
          <w:lang w:eastAsia="ru-RU"/>
        </w:rPr>
        <w:t xml:space="preserve">. </w:t>
      </w:r>
      <w:r w:rsidRPr="00EE7918">
        <w:rPr>
          <w:rFonts w:ascii="Times New Roman" w:eastAsia="Times New Roman" w:hAnsi="Times New Roman" w:cs="Times New Roman"/>
          <w:color w:val="000000" w:themeColor="text1"/>
          <w:sz w:val="30"/>
          <w:szCs w:val="30"/>
          <w:shd w:val="clear" w:color="auto" w:fill="FFFFFF"/>
          <w:lang w:eastAsia="ru-RU"/>
        </w:rPr>
        <w:t xml:space="preserve">Поэтому для решения имеющейся проблемы нужно отыскать для себя цель, которая бы имела огромную значимость в жизни. </w:t>
      </w:r>
    </w:p>
    <w:p w:rsidR="00EE7918" w:rsidRPr="00EE7918" w:rsidRDefault="00EE7918" w:rsidP="00432EE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0"/>
          <w:lang w:eastAsia="ru-RU"/>
        </w:rPr>
      </w:pPr>
      <w:r w:rsidRPr="00432EE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0"/>
          <w:lang w:eastAsia="ru-RU"/>
        </w:rPr>
        <w:t>Располагать целями и обязанностями</w:t>
      </w:r>
    </w:p>
    <w:p w:rsidR="00EE7918" w:rsidRPr="00EE7918" w:rsidRDefault="00EE7918" w:rsidP="00432EE3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EE7918">
        <w:rPr>
          <w:rFonts w:ascii="Times New Roman" w:eastAsia="Times New Roman" w:hAnsi="Times New Roman" w:cs="Times New Roman"/>
          <w:color w:val="000000" w:themeColor="text1"/>
          <w:sz w:val="30"/>
          <w:szCs w:val="30"/>
          <w:shd w:val="clear" w:color="auto" w:fill="FFFFFF"/>
          <w:lang w:eastAsia="ru-RU"/>
        </w:rPr>
        <w:t>Нужно составить план и проставить время, когда можно добиваться целей. Это поможет создать для любого зависимого человека светлое будущее. Не стоит заниматься тем, что не вызывает интереса или сможет навредить в дальнейшем. Хорошим дополнением станет обязательство в письменной форме. В нём нужно указать задачи, а также прописать возможные последствия, если задачи не будут достигнуты. Также нужно указать причину, по которой зависимый человек должен обозначить фразу: почему я должен это сделать.</w:t>
      </w:r>
    </w:p>
    <w:p w:rsidR="00EE7918" w:rsidRPr="00432EE3" w:rsidRDefault="00EE7918" w:rsidP="00432EE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0"/>
          <w:lang w:eastAsia="ru-RU"/>
        </w:rPr>
      </w:pPr>
      <w:r w:rsidRPr="00432EE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0"/>
          <w:lang w:eastAsia="ru-RU"/>
        </w:rPr>
        <w:t>Преодолеть самостоятельно</w:t>
      </w:r>
    </w:p>
    <w:p w:rsidR="00EE7918" w:rsidRPr="00EE7918" w:rsidRDefault="00EE7918" w:rsidP="00432EE3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EE7918">
        <w:rPr>
          <w:rFonts w:ascii="Times New Roman" w:eastAsia="Times New Roman" w:hAnsi="Times New Roman" w:cs="Times New Roman"/>
          <w:color w:val="000000" w:themeColor="text1"/>
          <w:sz w:val="30"/>
          <w:szCs w:val="30"/>
          <w:shd w:val="clear" w:color="auto" w:fill="FFFFFF"/>
          <w:lang w:eastAsia="ru-RU"/>
        </w:rPr>
        <w:t>Кормление разума позитивными, сильными мыслями способствует развитию преодоления от пагубных привычек. Нельзя з</w:t>
      </w:r>
      <w:r w:rsid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shd w:val="clear" w:color="auto" w:fill="FFFFFF"/>
          <w:lang w:eastAsia="ru-RU"/>
        </w:rPr>
        <w:t>аострять внимание</w:t>
      </w:r>
      <w:r w:rsidRPr="00EE7918">
        <w:rPr>
          <w:rFonts w:ascii="Times New Roman" w:eastAsia="Times New Roman" w:hAnsi="Times New Roman" w:cs="Times New Roman"/>
          <w:color w:val="000000" w:themeColor="text1"/>
          <w:sz w:val="30"/>
          <w:szCs w:val="30"/>
          <w:shd w:val="clear" w:color="auto" w:fill="FFFFFF"/>
          <w:lang w:eastAsia="ru-RU"/>
        </w:rPr>
        <w:t xml:space="preserve"> на плохих вещах, действиях, так как они способствуют развитию депрессии, что в результате приводит к возобновлению тяги к привычкам. Как только он сможет заметить прогресс в жизни, тогда будет сложно его остановить при преодолении дальнейших проблем. Выполнение заданий поможет от пристрастий, поскольку для человека будет важно продолжать прогресс, а не убивать прогресс вредными привычками.</w:t>
      </w:r>
    </w:p>
    <w:p w:rsidR="00EE7918" w:rsidRPr="00432EE3" w:rsidRDefault="00EE7918" w:rsidP="00432EE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0"/>
          <w:lang w:eastAsia="ru-RU"/>
        </w:rPr>
      </w:pPr>
      <w:r w:rsidRPr="00432EE3">
        <w:rPr>
          <w:rFonts w:ascii="Times New Roman" w:hAnsi="Times New Roman" w:cs="Times New Roman"/>
          <w:b/>
          <w:bCs/>
          <w:color w:val="000000" w:themeColor="text1"/>
          <w:sz w:val="36"/>
          <w:szCs w:val="30"/>
          <w:bdr w:val="none" w:sz="0" w:space="0" w:color="auto" w:frame="1"/>
          <w:shd w:val="clear" w:color="auto" w:fill="FFFFFF"/>
        </w:rPr>
        <w:t>Обратитесь за личной и профессиональной поддержкой</w:t>
      </w:r>
    </w:p>
    <w:p w:rsidR="00EE7918" w:rsidRPr="00432EE3" w:rsidRDefault="00EE7918" w:rsidP="00432EE3">
      <w:pPr>
        <w:shd w:val="clear" w:color="auto" w:fill="FFFFFF"/>
        <w:spacing w:after="0"/>
        <w:ind w:firstLine="284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 w:rsidRPr="00432EE3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Борьбу с зависимостями ведет множество людей, поэтому существует немало организаций и учреждений для поддержки, помощи советами и мотивации продолжать усилия в случае неудачи.</w:t>
      </w:r>
    </w:p>
    <w:p w:rsidR="00432EE3" w:rsidRPr="00432EE3" w:rsidRDefault="00EE7918" w:rsidP="00432EE3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0"/>
          <w:lang w:eastAsia="ru-RU"/>
        </w:rPr>
      </w:pPr>
      <w:r w:rsidRPr="00432EE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0"/>
          <w:bdr w:val="none" w:sz="0" w:space="0" w:color="auto" w:frame="1"/>
          <w:shd w:val="clear" w:color="auto" w:fill="FFFFFF"/>
          <w:lang w:eastAsia="ru-RU"/>
        </w:rPr>
        <w:t>Определите свои триггеры</w:t>
      </w:r>
      <w:r w:rsidR="00432EE3" w:rsidRPr="00432EE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0"/>
          <w:bdr w:val="none" w:sz="0" w:space="0" w:color="auto" w:frame="1"/>
          <w:shd w:val="clear" w:color="auto" w:fill="FFFFFF"/>
          <w:lang w:eastAsia="ru-RU"/>
        </w:rPr>
        <w:t xml:space="preserve"> (пусковой толчок)</w:t>
      </w:r>
    </w:p>
    <w:p w:rsidR="00EE7918" w:rsidRPr="00432EE3" w:rsidRDefault="00432EE3" w:rsidP="00432EE3">
      <w:pPr>
        <w:spacing w:after="0"/>
        <w:ind w:firstLine="360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shd w:val="clear" w:color="auto" w:fill="FFFFFF"/>
          <w:lang w:eastAsia="ru-RU"/>
        </w:rPr>
        <w:t xml:space="preserve"> </w:t>
      </w:r>
      <w:r w:rsidR="00EE7918" w:rsidRP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shd w:val="clear" w:color="auto" w:fill="FFFFFF"/>
          <w:lang w:eastAsia="ru-RU"/>
        </w:rPr>
        <w:t xml:space="preserve">У каждого есть свой набор триггеров, которые автоматически побуждают человека поддаться зависимости. Например, если вы хотите избавиться от алкогольной зависимости, вам может быть трудно </w:t>
      </w:r>
      <w:r w:rsidR="00EE7918" w:rsidRP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shd w:val="clear" w:color="auto" w:fill="FFFFFF"/>
          <w:lang w:eastAsia="ru-RU"/>
        </w:rPr>
        <w:lastRenderedPageBreak/>
        <w:t>отказать от желания выпить в определенных ресторанах. При зависимости от азартных игр лучше не ходить мимо игорных заведений. Осознайте свои триггеры, чтобы сделать отказ менее болезненным.</w:t>
      </w:r>
    </w:p>
    <w:p w:rsidR="00EE7918" w:rsidRPr="00432EE3" w:rsidRDefault="00EE7918" w:rsidP="00432EE3">
      <w:pPr>
        <w:pStyle w:val="a7"/>
        <w:numPr>
          <w:ilvl w:val="0"/>
          <w:numId w:val="8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Стресс часто является триггеро</w:t>
      </w:r>
      <w:r w:rsidR="00432EE3" w:rsidRP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м в случае с любой зависимостью;</w:t>
      </w:r>
    </w:p>
    <w:p w:rsidR="00EE7918" w:rsidRPr="00432EE3" w:rsidRDefault="00EE7918" w:rsidP="00432EE3">
      <w:pPr>
        <w:pStyle w:val="a7"/>
        <w:numPr>
          <w:ilvl w:val="0"/>
          <w:numId w:val="8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Некоторые ситуации вроде вечеринок и других мероприятий</w:t>
      </w:r>
      <w:r w:rsidR="00432EE3" w:rsidRP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могут действовать как триггеры;</w:t>
      </w:r>
    </w:p>
    <w:p w:rsidR="00EE7918" w:rsidRPr="00432EE3" w:rsidRDefault="00EE7918" w:rsidP="00432EE3">
      <w:pPr>
        <w:pStyle w:val="a7"/>
        <w:numPr>
          <w:ilvl w:val="0"/>
          <w:numId w:val="8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Триггерами могут являться определенные люди</w:t>
      </w:r>
      <w:r w:rsidR="00432EE3" w:rsidRP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;</w:t>
      </w:r>
    </w:p>
    <w:p w:rsidR="00432EE3" w:rsidRDefault="00432EE3" w:rsidP="00432EE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0"/>
          <w:bdr w:val="none" w:sz="0" w:space="0" w:color="auto" w:frame="1"/>
          <w:shd w:val="clear" w:color="auto" w:fill="FFFFFF"/>
          <w:lang w:eastAsia="ru-RU"/>
        </w:rPr>
      </w:pPr>
      <w:r w:rsidRPr="00432EE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0"/>
          <w:bdr w:val="none" w:sz="0" w:space="0" w:color="auto" w:frame="1"/>
          <w:shd w:val="clear" w:color="auto" w:fill="FFFFFF"/>
          <w:lang w:eastAsia="ru-RU"/>
        </w:rPr>
        <w:t>Подготовьте свою окружающую обстановку</w:t>
      </w:r>
    </w:p>
    <w:p w:rsidR="00432EE3" w:rsidRPr="00432EE3" w:rsidRDefault="00432EE3" w:rsidP="00432EE3">
      <w:pPr>
        <w:spacing w:after="0"/>
        <w:ind w:firstLine="426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0"/>
          <w:bdr w:val="none" w:sz="0" w:space="0" w:color="auto" w:frame="1"/>
          <w:shd w:val="clear" w:color="auto" w:fill="FFFFFF"/>
          <w:lang w:eastAsia="ru-RU"/>
        </w:rPr>
      </w:pPr>
      <w:r w:rsidRP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shd w:val="clear" w:color="auto" w:fill="FFFFFF"/>
          <w:lang w:eastAsia="ru-RU"/>
        </w:rPr>
        <w:t>Избавьтесь от напоминаний дома, в автомобиле и на работе. Уберите все предметы, которыми сопровождается зависимость, а также все напоминания о ней.</w:t>
      </w:r>
      <w:r w:rsidRPr="00432EE3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:rsidR="00432EE3" w:rsidRPr="00432EE3" w:rsidRDefault="00432EE3" w:rsidP="00432EE3">
      <w:pPr>
        <w:pStyle w:val="a7"/>
        <w:numPr>
          <w:ilvl w:val="0"/>
          <w:numId w:val="10"/>
        </w:numPr>
        <w:shd w:val="clear" w:color="auto" w:fill="FFFFFF"/>
        <w:tabs>
          <w:tab w:val="left" w:pos="993"/>
        </w:tabs>
        <w:spacing w:after="0"/>
        <w:ind w:hanging="11"/>
        <w:textAlignment w:val="baseline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Попробуйте заменить их предметами, которые усиливают  атмосферу позитива и спокойствия. Заполните холодильник полезными продуктами. Купите несколько новых книг или фильмов (если они не содержат сцен-триггеров). Украсьте дом свечами и другими эстетическими вещами.</w:t>
      </w:r>
    </w:p>
    <w:p w:rsidR="00432EE3" w:rsidRPr="00432EE3" w:rsidRDefault="00432EE3" w:rsidP="00432EE3">
      <w:pPr>
        <w:pStyle w:val="a7"/>
        <w:numPr>
          <w:ilvl w:val="0"/>
          <w:numId w:val="10"/>
        </w:numPr>
        <w:shd w:val="clear" w:color="auto" w:fill="FFFFFF"/>
        <w:tabs>
          <w:tab w:val="left" w:pos="993"/>
        </w:tabs>
        <w:spacing w:after="0"/>
        <w:ind w:hanging="11"/>
        <w:textAlignment w:val="baseline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432EE3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Также можно сделать косметический ремонт в спальне, переставить мебель или просто купить новые подушки для дивана. Изменения помогут создать атмосферу нового начала.</w:t>
      </w:r>
    </w:p>
    <w:p w:rsidR="00B010C9" w:rsidRDefault="00B010C9" w:rsidP="00EE7918">
      <w:pPr>
        <w:spacing w:after="0"/>
      </w:pPr>
    </w:p>
    <w:sectPr w:rsidR="00B010C9" w:rsidSect="00B01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328C"/>
    <w:multiLevelType w:val="multilevel"/>
    <w:tmpl w:val="A6383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A90C23"/>
    <w:multiLevelType w:val="multilevel"/>
    <w:tmpl w:val="762839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F74014"/>
    <w:multiLevelType w:val="multilevel"/>
    <w:tmpl w:val="345886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3303EF"/>
    <w:multiLevelType w:val="multilevel"/>
    <w:tmpl w:val="1BA26D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E94093"/>
    <w:multiLevelType w:val="multilevel"/>
    <w:tmpl w:val="ED58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48D0E22"/>
    <w:multiLevelType w:val="multilevel"/>
    <w:tmpl w:val="B3EE6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ED923DA"/>
    <w:multiLevelType w:val="multilevel"/>
    <w:tmpl w:val="27041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4805407"/>
    <w:multiLevelType w:val="hybridMultilevel"/>
    <w:tmpl w:val="D97C04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AE737CC"/>
    <w:multiLevelType w:val="multilevel"/>
    <w:tmpl w:val="8F763B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D13AE1"/>
    <w:multiLevelType w:val="hybridMultilevel"/>
    <w:tmpl w:val="737CC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7918"/>
    <w:rsid w:val="000C3AB8"/>
    <w:rsid w:val="00296B17"/>
    <w:rsid w:val="003F1516"/>
    <w:rsid w:val="00432EE3"/>
    <w:rsid w:val="00B010C9"/>
    <w:rsid w:val="00EE7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0C9"/>
  </w:style>
  <w:style w:type="paragraph" w:styleId="2">
    <w:name w:val="heading 2"/>
    <w:basedOn w:val="a"/>
    <w:link w:val="20"/>
    <w:uiPriority w:val="9"/>
    <w:qFormat/>
    <w:rsid w:val="00EE79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79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E7918"/>
    <w:rPr>
      <w:b/>
      <w:bCs/>
    </w:rPr>
  </w:style>
  <w:style w:type="character" w:styleId="a4">
    <w:name w:val="Hyperlink"/>
    <w:basedOn w:val="a0"/>
    <w:uiPriority w:val="99"/>
    <w:semiHidden/>
    <w:unhideWhenUsed/>
    <w:rsid w:val="00EE7918"/>
    <w:rPr>
      <w:color w:val="0000FF"/>
      <w:u w:val="single"/>
    </w:rPr>
  </w:style>
  <w:style w:type="paragraph" w:styleId="a5">
    <w:name w:val="Title"/>
    <w:basedOn w:val="a"/>
    <w:next w:val="a"/>
    <w:link w:val="a6"/>
    <w:uiPriority w:val="10"/>
    <w:qFormat/>
    <w:rsid w:val="00EE791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EE79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List Paragraph"/>
    <w:basedOn w:val="a"/>
    <w:uiPriority w:val="34"/>
    <w:qFormat/>
    <w:rsid w:val="00EE7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8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arcologic.ru/lechenie-zavisimostej-v-klinik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1</cp:revision>
  <dcterms:created xsi:type="dcterms:W3CDTF">2023-12-22T08:08:00Z</dcterms:created>
  <dcterms:modified xsi:type="dcterms:W3CDTF">2023-12-22T08:27:00Z</dcterms:modified>
</cp:coreProperties>
</file>